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AF" w:rsidRDefault="00C37982" w:rsidP="00CA31A9">
      <w:pPr>
        <w:pBdr>
          <w:bottom w:val="single" w:sz="4" w:space="0" w:color="auto"/>
        </w:pBdr>
        <w:ind w:right="17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</w:p>
    <w:p w:rsidR="00133F22" w:rsidRDefault="00133F22" w:rsidP="00CA31A9">
      <w:pPr>
        <w:pBdr>
          <w:bottom w:val="single" w:sz="4" w:space="0" w:color="auto"/>
        </w:pBdr>
        <w:ind w:right="175"/>
        <w:jc w:val="both"/>
        <w:rPr>
          <w:sz w:val="28"/>
          <w:szCs w:val="28"/>
          <w:lang w:val="uk-UA"/>
        </w:rPr>
      </w:pPr>
    </w:p>
    <w:p w:rsidR="00133F22" w:rsidRDefault="00133F22" w:rsidP="00CA31A9">
      <w:pPr>
        <w:pBdr>
          <w:bottom w:val="single" w:sz="4" w:space="0" w:color="auto"/>
        </w:pBdr>
        <w:ind w:right="175"/>
        <w:jc w:val="both"/>
        <w:rPr>
          <w:sz w:val="28"/>
          <w:szCs w:val="28"/>
          <w:lang w:val="uk-UA"/>
        </w:rPr>
      </w:pPr>
    </w:p>
    <w:p w:rsidR="00133F22" w:rsidRDefault="00133F22" w:rsidP="00CA31A9">
      <w:pPr>
        <w:pBdr>
          <w:bottom w:val="single" w:sz="4" w:space="0" w:color="auto"/>
        </w:pBdr>
        <w:ind w:right="175"/>
        <w:jc w:val="both"/>
        <w:rPr>
          <w:sz w:val="28"/>
          <w:szCs w:val="28"/>
          <w:lang w:val="uk-UA"/>
        </w:rPr>
      </w:pPr>
    </w:p>
    <w:p w:rsidR="00133F22" w:rsidRDefault="00133F22" w:rsidP="00CA31A9">
      <w:pPr>
        <w:pBdr>
          <w:bottom w:val="single" w:sz="4" w:space="0" w:color="auto"/>
        </w:pBdr>
        <w:ind w:right="175"/>
        <w:jc w:val="both"/>
        <w:rPr>
          <w:sz w:val="28"/>
          <w:szCs w:val="28"/>
          <w:lang w:val="uk-UA"/>
        </w:rPr>
      </w:pPr>
    </w:p>
    <w:p w:rsidR="00133F22" w:rsidRDefault="00133F22" w:rsidP="00CA31A9">
      <w:pPr>
        <w:pBdr>
          <w:bottom w:val="single" w:sz="4" w:space="0" w:color="auto"/>
        </w:pBdr>
        <w:ind w:right="175"/>
        <w:jc w:val="both"/>
        <w:rPr>
          <w:sz w:val="28"/>
          <w:szCs w:val="28"/>
          <w:lang w:val="uk-UA"/>
        </w:rPr>
      </w:pPr>
    </w:p>
    <w:p w:rsidR="00133F22" w:rsidRPr="00133F22" w:rsidRDefault="00133F22" w:rsidP="00CA31A9">
      <w:pPr>
        <w:pBdr>
          <w:bottom w:val="single" w:sz="4" w:space="0" w:color="auto"/>
        </w:pBdr>
        <w:ind w:right="175"/>
        <w:jc w:val="both"/>
        <w:rPr>
          <w:sz w:val="28"/>
          <w:szCs w:val="28"/>
          <w:lang w:val="uk-UA"/>
        </w:rPr>
      </w:pPr>
    </w:p>
    <w:p w:rsidR="005E5CAF" w:rsidRDefault="005E5CAF" w:rsidP="00CA31A9">
      <w:pPr>
        <w:pBdr>
          <w:bottom w:val="single" w:sz="4" w:space="0" w:color="auto"/>
        </w:pBdr>
        <w:ind w:right="175"/>
        <w:jc w:val="both"/>
        <w:rPr>
          <w:sz w:val="28"/>
          <w:szCs w:val="28"/>
        </w:rPr>
      </w:pPr>
    </w:p>
    <w:p w:rsidR="005E5CAF" w:rsidRPr="00133F22" w:rsidRDefault="005E5CAF" w:rsidP="00CA31A9">
      <w:pPr>
        <w:pBdr>
          <w:bottom w:val="single" w:sz="4" w:space="0" w:color="auto"/>
        </w:pBdr>
        <w:ind w:right="175"/>
        <w:jc w:val="both"/>
        <w:rPr>
          <w:sz w:val="28"/>
          <w:szCs w:val="28"/>
          <w:lang w:val="uk-UA"/>
        </w:rPr>
      </w:pPr>
    </w:p>
    <w:p w:rsidR="005E5CAF" w:rsidRDefault="005E5CAF" w:rsidP="00CA31A9">
      <w:pPr>
        <w:pBdr>
          <w:bottom w:val="single" w:sz="4" w:space="0" w:color="auto"/>
        </w:pBdr>
        <w:ind w:right="175"/>
        <w:jc w:val="both"/>
        <w:rPr>
          <w:sz w:val="28"/>
          <w:szCs w:val="28"/>
        </w:rPr>
      </w:pPr>
    </w:p>
    <w:p w:rsidR="00CA31A9" w:rsidRDefault="00611F7B" w:rsidP="00CA31A9">
      <w:pPr>
        <w:pBdr>
          <w:bottom w:val="single" w:sz="4" w:space="0" w:color="auto"/>
        </w:pBdr>
        <w:ind w:right="175"/>
        <w:jc w:val="both"/>
        <w:rPr>
          <w:color w:val="0F243E" w:themeColor="text2" w:themeShade="80"/>
          <w:sz w:val="44"/>
          <w:szCs w:val="28"/>
          <w:lang w:val="uk-UA"/>
        </w:rPr>
      </w:pPr>
      <w:r>
        <w:rPr>
          <w:color w:val="0F243E" w:themeColor="text2" w:themeShade="80"/>
          <w:sz w:val="44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5pt;height:81.35pt" fillcolor="#b2b2b2" strokecolor="#205867 [1608]" strokeweight="1pt">
            <v:fill opacity=".5" color2="fill darken(153)" focusposition=".5,.5" focussize="" method="linear sigma" focus="100%" type="gradientRadial"/>
            <v:shadow on="t" color="#99f" offset="3pt"/>
            <v:textpath style="font-family:&quot;Arial Black&quot;;v-text-kern:t" trim="t" fitpath="t" string="З досвіду роботи &#10;вчителя історії та правознавства Бойко Н. В.&#10;"/>
          </v:shape>
        </w:pict>
      </w:r>
    </w:p>
    <w:p w:rsidR="00CA31A9" w:rsidRDefault="00CA31A9" w:rsidP="00CA31A9">
      <w:pPr>
        <w:pBdr>
          <w:bottom w:val="single" w:sz="4" w:space="0" w:color="auto"/>
        </w:pBdr>
        <w:ind w:right="175"/>
        <w:jc w:val="both"/>
        <w:rPr>
          <w:color w:val="0F243E" w:themeColor="text2" w:themeShade="80"/>
          <w:sz w:val="44"/>
          <w:szCs w:val="28"/>
          <w:lang w:val="uk-UA"/>
        </w:rPr>
      </w:pPr>
    </w:p>
    <w:p w:rsidR="00CA31A9" w:rsidRDefault="005D1F2C" w:rsidP="00CA31A9">
      <w:pPr>
        <w:pBdr>
          <w:bottom w:val="single" w:sz="4" w:space="0" w:color="auto"/>
        </w:pBdr>
        <w:ind w:right="175" w:firstLine="708"/>
        <w:jc w:val="both"/>
        <w:rPr>
          <w:lang w:val="uk-UA"/>
        </w:rPr>
      </w:pPr>
      <w:r w:rsidRPr="00CA31A9">
        <w:rPr>
          <w:sz w:val="36"/>
          <w:lang w:val="uk-UA"/>
        </w:rPr>
        <w:t>Тема</w:t>
      </w:r>
      <w:r w:rsidR="00CA31A9">
        <w:rPr>
          <w:lang w:val="uk-UA"/>
        </w:rPr>
        <w:t xml:space="preserve">: </w:t>
      </w:r>
      <w:r w:rsidRPr="00CA31A9">
        <w:rPr>
          <w:lang w:val="uk-UA"/>
        </w:rPr>
        <w:t xml:space="preserve"> </w:t>
      </w:r>
    </w:p>
    <w:p w:rsidR="005E5CAF" w:rsidRPr="00CA31A9" w:rsidRDefault="00CA31A9" w:rsidP="00CA31A9">
      <w:pPr>
        <w:pBdr>
          <w:bottom w:val="single" w:sz="4" w:space="0" w:color="auto"/>
        </w:pBdr>
        <w:ind w:right="175" w:firstLine="708"/>
        <w:jc w:val="center"/>
        <w:rPr>
          <w:b/>
          <w:lang w:val="uk-UA"/>
        </w:rPr>
      </w:pPr>
      <w:proofErr w:type="spellStart"/>
      <w:r w:rsidRPr="00CA31A9">
        <w:rPr>
          <w:rFonts w:ascii="Cambria" w:eastAsia="Calibri" w:hAnsi="Cambria"/>
          <w:b/>
          <w:sz w:val="48"/>
          <w:lang w:val="uk-UA"/>
        </w:rPr>
        <w:t>Акмеоологічні</w:t>
      </w:r>
      <w:proofErr w:type="spellEnd"/>
      <w:r w:rsidRPr="00CA31A9">
        <w:rPr>
          <w:rFonts w:ascii="Cambria" w:eastAsia="Calibri" w:hAnsi="Cambria"/>
          <w:b/>
          <w:sz w:val="48"/>
          <w:lang w:val="uk-UA"/>
        </w:rPr>
        <w:t xml:space="preserve"> методи активізації пізнавальної діяльності учнів у практиці роботи вчителя історії</w:t>
      </w:r>
    </w:p>
    <w:p w:rsidR="002F757B" w:rsidRPr="002F757B" w:rsidRDefault="002F757B" w:rsidP="00CA31A9">
      <w:pPr>
        <w:pBdr>
          <w:bottom w:val="single" w:sz="4" w:space="0" w:color="auto"/>
        </w:pBdr>
        <w:ind w:right="175"/>
        <w:jc w:val="both"/>
        <w:rPr>
          <w:lang w:val="uk-UA"/>
        </w:rPr>
      </w:pPr>
    </w:p>
    <w:p w:rsidR="005D1F2C" w:rsidRPr="00CA31A9" w:rsidRDefault="00CA31A9" w:rsidP="00CA31A9">
      <w:pPr>
        <w:pBdr>
          <w:bottom w:val="single" w:sz="4" w:space="0" w:color="auto"/>
        </w:pBdr>
        <w:ind w:right="175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F9D5185" wp14:editId="514D6A5B">
            <wp:extent cx="3552825" cy="4204305"/>
            <wp:effectExtent l="0" t="0" r="0" b="0"/>
            <wp:docPr id="1" name="Picture 2" descr="Результат пошуку зображень за запитом &quot;показник  історичної якост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Результат пошуку зображень за запитом &quot;показник  історичної якості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3065" r="2899" b="3528"/>
                    <a:stretch/>
                  </pic:blipFill>
                  <pic:spPr bwMode="auto">
                    <a:xfrm>
                      <a:off x="0" y="0"/>
                      <a:ext cx="3557914" cy="4210327"/>
                    </a:xfrm>
                    <a:prstGeom prst="rect">
                      <a:avLst/>
                    </a:prstGeom>
                    <a:noFill/>
                    <a:effectLst>
                      <a:softEdge rad="0"/>
                    </a:effectLst>
                    <a:extLst/>
                  </pic:spPr>
                </pic:pic>
              </a:graphicData>
            </a:graphic>
          </wp:inline>
        </w:drawing>
      </w:r>
    </w:p>
    <w:p w:rsidR="00CA31A9" w:rsidRPr="00CA31A9" w:rsidRDefault="00CA31A9" w:rsidP="00CA31A9">
      <w:pPr>
        <w:jc w:val="both"/>
      </w:pPr>
    </w:p>
    <w:p w:rsidR="00611F7B" w:rsidRDefault="00CA31A9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proofErr w:type="spellStart"/>
      <w:r w:rsidRPr="00CA31A9">
        <w:rPr>
          <w:rFonts w:eastAsia="Calibri"/>
          <w:sz w:val="28"/>
          <w:lang w:val="uk-UA"/>
        </w:rPr>
        <w:lastRenderedPageBreak/>
        <w:t>Акмеологічний</w:t>
      </w:r>
      <w:proofErr w:type="spellEnd"/>
      <w:r w:rsidRPr="00CA31A9">
        <w:rPr>
          <w:rFonts w:eastAsia="Calibri"/>
          <w:sz w:val="28"/>
          <w:lang w:val="uk-UA"/>
        </w:rPr>
        <w:t xml:space="preserve"> підхід є базисним узагальнюючим поняття</w:t>
      </w:r>
      <w:r w:rsidR="00611F7B">
        <w:rPr>
          <w:rFonts w:eastAsia="Calibri"/>
          <w:sz w:val="28"/>
          <w:lang w:val="uk-UA"/>
        </w:rPr>
        <w:t>м</w:t>
      </w:r>
      <w:r w:rsidRPr="00CA31A9">
        <w:rPr>
          <w:rFonts w:eastAsia="Calibri"/>
          <w:sz w:val="28"/>
          <w:lang w:val="uk-UA"/>
        </w:rPr>
        <w:t xml:space="preserve"> в </w:t>
      </w:r>
      <w:proofErr w:type="spellStart"/>
      <w:r w:rsidRPr="00CA31A9">
        <w:rPr>
          <w:rFonts w:eastAsia="Calibri"/>
          <w:sz w:val="28"/>
          <w:lang w:val="uk-UA"/>
        </w:rPr>
        <w:t>акмеології</w:t>
      </w:r>
      <w:proofErr w:type="spellEnd"/>
      <w:r w:rsidRPr="00CA31A9">
        <w:rPr>
          <w:rFonts w:eastAsia="Calibri"/>
          <w:sz w:val="28"/>
          <w:lang w:val="uk-UA"/>
        </w:rPr>
        <w:t xml:space="preserve">, що акумулює сукупність принципів, методів, прийомів, засобів організації й побудови теоретичної та практичної діяльності вчителя, орієнтованих на прогноз якісного результату в підготовці педагога, високий рівень продуктивності й професійної зрілості. Основною сутнісною характеристикою </w:t>
      </w:r>
      <w:proofErr w:type="spellStart"/>
      <w:r w:rsidRPr="00CA31A9">
        <w:rPr>
          <w:rFonts w:eastAsia="Calibri"/>
          <w:sz w:val="28"/>
          <w:lang w:val="uk-UA"/>
        </w:rPr>
        <w:t>акмеологічного</w:t>
      </w:r>
      <w:proofErr w:type="spellEnd"/>
      <w:r w:rsidRPr="00CA31A9">
        <w:rPr>
          <w:rFonts w:eastAsia="Calibri"/>
          <w:sz w:val="28"/>
          <w:lang w:val="uk-UA"/>
        </w:rPr>
        <w:t xml:space="preserve"> підходу є прагнення до відновлення цілісності суб'єкта, який проходить ступінь зрілості, коли його індивідуальні, особистісні й суб'єктно-діяльнісні характеристики вивчаються в усіх взаємозв'язках для того, щоб сприяти досягненню вищих професійних рівнів (В. Вакуленко). </w:t>
      </w:r>
    </w:p>
    <w:p w:rsidR="00CA31A9" w:rsidRPr="00CA31A9" w:rsidRDefault="00CA31A9" w:rsidP="006F5E55">
      <w:pPr>
        <w:spacing w:line="276" w:lineRule="auto"/>
        <w:ind w:firstLine="709"/>
        <w:contextualSpacing/>
        <w:jc w:val="both"/>
        <w:rPr>
          <w:sz w:val="28"/>
          <w:lang w:val="uk-UA"/>
        </w:rPr>
      </w:pPr>
      <w:proofErr w:type="spellStart"/>
      <w:r w:rsidRPr="00CA31A9">
        <w:rPr>
          <w:rFonts w:eastAsia="Calibri"/>
          <w:sz w:val="28"/>
          <w:lang w:val="uk-UA"/>
        </w:rPr>
        <w:t>Акмеологічний</w:t>
      </w:r>
      <w:proofErr w:type="spellEnd"/>
      <w:r w:rsidRPr="00CA31A9">
        <w:rPr>
          <w:rFonts w:eastAsia="Calibri"/>
          <w:sz w:val="28"/>
          <w:lang w:val="uk-UA"/>
        </w:rPr>
        <w:t xml:space="preserve"> підхід пропонує цілісний розвиток людини і в якості найвищої цінності розглядає її індивідуальність.</w:t>
      </w:r>
    </w:p>
    <w:p w:rsidR="00CA31A9" w:rsidRDefault="00CA31A9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 w:rsidRPr="00CA31A9">
        <w:rPr>
          <w:rFonts w:eastAsia="Calibri"/>
          <w:sz w:val="28"/>
          <w:lang w:val="uk-UA"/>
        </w:rPr>
        <w:t xml:space="preserve">      </w:t>
      </w:r>
      <w:proofErr w:type="spellStart"/>
      <w:r w:rsidRPr="00CA31A9">
        <w:rPr>
          <w:rFonts w:eastAsia="Calibri"/>
          <w:sz w:val="28"/>
          <w:lang w:val="uk-UA"/>
        </w:rPr>
        <w:t>Акмеологічний</w:t>
      </w:r>
      <w:proofErr w:type="spellEnd"/>
      <w:r w:rsidRPr="00CA31A9">
        <w:rPr>
          <w:rFonts w:eastAsia="Calibri"/>
          <w:sz w:val="28"/>
          <w:lang w:val="uk-UA"/>
        </w:rPr>
        <w:t xml:space="preserve"> підхід у освітній діяльності педагога має бути пріоритетним напрямком, який спонукає особистість вчителя до прогресивного саморозвитку, самоорганізації та відповідно професійного самовдосконалення. </w:t>
      </w:r>
    </w:p>
    <w:p w:rsidR="00611F7B" w:rsidRDefault="00D5021B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Як вчитель досить широкого світоглядного предмета як історія </w:t>
      </w:r>
      <w:proofErr w:type="spellStart"/>
      <w:r>
        <w:rPr>
          <w:rFonts w:eastAsia="Calibri"/>
          <w:sz w:val="28"/>
          <w:lang w:val="uk-UA"/>
        </w:rPr>
        <w:t>необхіднтм</w:t>
      </w:r>
      <w:proofErr w:type="spellEnd"/>
      <w:r>
        <w:rPr>
          <w:rFonts w:eastAsia="Calibri"/>
          <w:sz w:val="28"/>
          <w:lang w:val="uk-UA"/>
        </w:rPr>
        <w:t xml:space="preserve"> є </w:t>
      </w:r>
      <w:r w:rsidRPr="00CA31A9">
        <w:rPr>
          <w:rFonts w:eastAsia="Calibri"/>
          <w:sz w:val="28"/>
          <w:lang w:val="uk-UA"/>
        </w:rPr>
        <w:t xml:space="preserve"> поповнення власного </w:t>
      </w:r>
      <w:proofErr w:type="spellStart"/>
      <w:r w:rsidRPr="00CA31A9">
        <w:rPr>
          <w:rFonts w:eastAsia="Calibri"/>
          <w:sz w:val="28"/>
          <w:lang w:val="uk-UA"/>
        </w:rPr>
        <w:t>професійно</w:t>
      </w:r>
      <w:proofErr w:type="spellEnd"/>
      <w:r w:rsidRPr="00CA31A9">
        <w:rPr>
          <w:rFonts w:eastAsia="Calibri"/>
          <w:sz w:val="28"/>
          <w:lang w:val="uk-UA"/>
        </w:rPr>
        <w:t xml:space="preserve">-педагогічного арсеналу інтерактивними формами та методами навчання, як-от: </w:t>
      </w:r>
    </w:p>
    <w:p w:rsidR="00D5021B" w:rsidRPr="00CA31A9" w:rsidRDefault="00611F7B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- </w:t>
      </w:r>
      <w:r w:rsidR="00D5021B" w:rsidRPr="00611F7B">
        <w:rPr>
          <w:rFonts w:eastAsia="Calibri"/>
          <w:b/>
          <w:sz w:val="28"/>
          <w:lang w:val="uk-UA"/>
        </w:rPr>
        <w:t>урок-тренінг, урок- дослідження, урок-панорама, урок-пошук, урок-мандрівка, урок-практикум, урок-казка, урок-композиція, урок-діалог</w:t>
      </w:r>
      <w:r w:rsidR="00D5021B" w:rsidRPr="00CA31A9">
        <w:rPr>
          <w:rFonts w:eastAsia="Calibri"/>
          <w:sz w:val="28"/>
          <w:lang w:val="uk-UA"/>
        </w:rPr>
        <w:t xml:space="preserve"> та ін.;</w:t>
      </w:r>
    </w:p>
    <w:p w:rsidR="00D5021B" w:rsidRPr="00CA31A9" w:rsidRDefault="00D5021B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 w:rsidRPr="00CA31A9">
        <w:rPr>
          <w:rFonts w:eastAsia="Calibri"/>
          <w:sz w:val="28"/>
          <w:lang w:val="uk-UA"/>
        </w:rPr>
        <w:t>-      </w:t>
      </w:r>
      <w:r>
        <w:rPr>
          <w:rFonts w:eastAsia="Calibri"/>
          <w:sz w:val="28"/>
          <w:lang w:val="uk-UA"/>
        </w:rPr>
        <w:t xml:space="preserve">а також </w:t>
      </w:r>
      <w:r w:rsidRPr="00CA31A9">
        <w:rPr>
          <w:rFonts w:eastAsia="Calibri"/>
          <w:sz w:val="28"/>
          <w:lang w:val="uk-UA"/>
        </w:rPr>
        <w:t> розвиток корпоративної культури, тобто участь у колективних та групових інноваційних формах роботи, як-то: співпраця у творчих групах, науково-дослідній діяльності, організація консультативно-методичних груп, педагогічні чи психологічні тренінги, участь у чатах, форумах щодо розробки актуальних проблем, методичних фестивалях, панорамах, презентаціях, у діяльності Шкіл (</w:t>
      </w:r>
      <w:r w:rsidRPr="00611F7B">
        <w:rPr>
          <w:rFonts w:eastAsia="Calibri"/>
          <w:b/>
          <w:sz w:val="28"/>
          <w:lang w:val="uk-UA"/>
        </w:rPr>
        <w:t>Школа молодого вчителя</w:t>
      </w:r>
      <w:r w:rsidRPr="00CA31A9">
        <w:rPr>
          <w:rFonts w:eastAsia="Calibri"/>
          <w:sz w:val="28"/>
          <w:lang w:val="uk-UA"/>
        </w:rPr>
        <w:t xml:space="preserve">, Школа </w:t>
      </w:r>
      <w:r w:rsidRPr="00611F7B">
        <w:rPr>
          <w:rFonts w:eastAsia="Calibri"/>
          <w:sz w:val="28"/>
          <w:u w:val="single"/>
          <w:lang w:val="uk-UA"/>
        </w:rPr>
        <w:t>передового педагогічного</w:t>
      </w:r>
      <w:r w:rsidRPr="00CA31A9">
        <w:rPr>
          <w:rFonts w:eastAsia="Calibri"/>
          <w:sz w:val="28"/>
          <w:lang w:val="uk-UA"/>
        </w:rPr>
        <w:t xml:space="preserve"> досвіду, Школа професійної майстерності, Школа молодого методиста), методичних дискусіях, методичних аукціонах, методичних діалогах, проблемних столах, педагогічних консиліумах тощо;</w:t>
      </w:r>
    </w:p>
    <w:p w:rsidR="00D5021B" w:rsidRPr="00CA31A9" w:rsidRDefault="00D5021B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 w:rsidRPr="00CA31A9">
        <w:rPr>
          <w:rFonts w:eastAsia="Calibri"/>
          <w:sz w:val="28"/>
          <w:lang w:val="uk-UA"/>
        </w:rPr>
        <w:t>-        складання плану-проспекту самовиховання, удосконалення методів, прийомів і форм навчально-виховної взаємодії з учнями; вироблення індивідуально-творчого стилю роботи;</w:t>
      </w:r>
    </w:p>
    <w:p w:rsidR="00D5021B" w:rsidRPr="00CA31A9" w:rsidRDefault="00D5021B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 w:rsidRPr="00CA31A9">
        <w:rPr>
          <w:rFonts w:eastAsia="Calibri"/>
          <w:sz w:val="28"/>
          <w:lang w:val="uk-UA"/>
        </w:rPr>
        <w:t>-       розробка власної самопрезентації, укладання творчого портфоліо вчителя - колекція власної бази кращих сценарію уроків, цікавих прийомів, знахідок, засобів наочності, дидактичних матеріалів, продуктивних педагогічних технологій, що відображають зусилля вчителя, успіхи або досягнення з тієї чи іншої проблеми, індивідуальної творчої теми;</w:t>
      </w:r>
    </w:p>
    <w:p w:rsidR="00D5021B" w:rsidRPr="00CA31A9" w:rsidRDefault="00D5021B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 w:rsidRPr="00CA31A9">
        <w:rPr>
          <w:rFonts w:eastAsia="Calibri"/>
          <w:sz w:val="28"/>
          <w:lang w:val="uk-UA"/>
        </w:rPr>
        <w:t>-        підвищення загальноосвітнього й культурного рівнів: відвідування кінотеатрів, театрів, музеїв, виставок, читання літератури, преси; знайомство й спілкування з цікавими людьми, творчими особистостями, колегами- однодумцями; наявність хобі тощо.</w:t>
      </w:r>
    </w:p>
    <w:p w:rsidR="00CA31A9" w:rsidRDefault="00CA31A9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</w:p>
    <w:p w:rsidR="00D5021B" w:rsidRPr="00D5021B" w:rsidRDefault="00D5021B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 На позаурочному заході - театральній виставі у 8 класі </w:t>
      </w:r>
      <w:r w:rsidR="00611F7B">
        <w:rPr>
          <w:rFonts w:eastAsia="Calibri"/>
          <w:b/>
          <w:sz w:val="28"/>
          <w:lang w:val="uk-UA"/>
        </w:rPr>
        <w:t>«Ніч перед Р</w:t>
      </w:r>
      <w:r w:rsidRPr="00611F7B">
        <w:rPr>
          <w:rFonts w:eastAsia="Calibri"/>
          <w:b/>
          <w:sz w:val="28"/>
          <w:lang w:val="uk-UA"/>
        </w:rPr>
        <w:t>іздвом</w:t>
      </w:r>
      <w:r>
        <w:rPr>
          <w:rFonts w:eastAsia="Calibri"/>
          <w:sz w:val="28"/>
          <w:lang w:val="uk-UA"/>
        </w:rPr>
        <w:t xml:space="preserve">» відбувається </w:t>
      </w:r>
      <w:r>
        <w:rPr>
          <w:rFonts w:asciiTheme="minorHAnsi" w:eastAsia="Calibri" w:hAnsiTheme="minorHAnsi"/>
          <w:sz w:val="28"/>
          <w:lang w:val="uk-UA"/>
        </w:rPr>
        <w:t xml:space="preserve">виховання через творчу колективну справу </w:t>
      </w:r>
      <w:r w:rsidRPr="00D5021B">
        <w:rPr>
          <w:rFonts w:eastAsia="Calibri"/>
          <w:sz w:val="28"/>
          <w:lang w:val="uk-UA"/>
        </w:rPr>
        <w:t>і через істо</w:t>
      </w:r>
      <w:bookmarkStart w:id="0" w:name="_GoBack"/>
      <w:bookmarkEnd w:id="0"/>
      <w:r w:rsidRPr="00D5021B">
        <w:rPr>
          <w:rFonts w:eastAsia="Calibri"/>
          <w:sz w:val="28"/>
          <w:lang w:val="uk-UA"/>
        </w:rPr>
        <w:t>рію наших предків.</w:t>
      </w:r>
      <w:r>
        <w:rPr>
          <w:rFonts w:asciiTheme="minorHAnsi" w:eastAsia="Calibri" w:hAnsiTheme="minorHAnsi"/>
          <w:sz w:val="28"/>
          <w:lang w:val="uk-UA"/>
        </w:rPr>
        <w:t xml:space="preserve"> </w:t>
      </w:r>
      <w:r>
        <w:rPr>
          <w:rFonts w:eastAsia="Calibri"/>
          <w:sz w:val="28"/>
          <w:lang w:val="uk-UA"/>
        </w:rPr>
        <w:t xml:space="preserve">Які </w:t>
      </w:r>
      <w:r w:rsidR="005F4319">
        <w:rPr>
          <w:rFonts w:eastAsia="Calibri"/>
          <w:sz w:val="28"/>
          <w:lang w:val="uk-UA"/>
        </w:rPr>
        <w:t xml:space="preserve">якості виховуються ? по-перше, </w:t>
      </w:r>
      <w:r>
        <w:rPr>
          <w:rFonts w:eastAsia="Calibri"/>
          <w:sz w:val="28"/>
          <w:lang w:val="uk-UA"/>
        </w:rPr>
        <w:t>дитина застосовує різні види мислення і пам’яті (образне, абстрактне, художнє, проявляє музикальну творчість)</w:t>
      </w:r>
      <w:r w:rsidR="005F4319">
        <w:rPr>
          <w:rFonts w:eastAsia="Calibri"/>
          <w:sz w:val="28"/>
          <w:lang w:val="uk-UA"/>
        </w:rPr>
        <w:t xml:space="preserve">, по-друге, бути задіяними в колективному дійстві </w:t>
      </w:r>
      <w:proofErr w:type="spellStart"/>
      <w:r w:rsidR="005F4319">
        <w:rPr>
          <w:rFonts w:eastAsia="Calibri"/>
          <w:sz w:val="28"/>
          <w:lang w:val="uk-UA"/>
        </w:rPr>
        <w:t>бають</w:t>
      </w:r>
      <w:proofErr w:type="spellEnd"/>
      <w:r w:rsidR="005F4319">
        <w:rPr>
          <w:rFonts w:eastAsia="Calibri"/>
          <w:sz w:val="28"/>
          <w:lang w:val="uk-UA"/>
        </w:rPr>
        <w:t xml:space="preserve"> бути всі, що важливо з дітьми-інтровертами, які зможуть таким чином відкритися; по-третє, </w:t>
      </w:r>
      <w:proofErr w:type="spellStart"/>
      <w:r w:rsidR="005F4319">
        <w:rPr>
          <w:rFonts w:eastAsia="Calibri"/>
          <w:sz w:val="28"/>
          <w:lang w:val="uk-UA"/>
        </w:rPr>
        <w:t>тетральне</w:t>
      </w:r>
      <w:proofErr w:type="spellEnd"/>
      <w:r w:rsidR="005F4319">
        <w:rPr>
          <w:rFonts w:eastAsia="Calibri"/>
          <w:sz w:val="28"/>
          <w:lang w:val="uk-UA"/>
        </w:rPr>
        <w:t xml:space="preserve"> вистава – це публічність, через маску героя особистість проявляти свій внутрішній світ, відбувається виховання через емпатію тих персонажів і саме певної епохи з конкретної країни; по-четверте, організованість та згуртованість колективу, розвивається навики спільного вирішення проблем, йти на діалог, компроміс (наприклад, в створенні декорацій, хто грає допоміжні ролі, хто костюмер); по-п’яте, обов’язковою буде винагорода за витраченні зусилля, і ця винагорода незрівняна ні з якою оцінкою – це аплодисменти, гордість, причетність до чогось великого, емоційне піднесення. Театральна вистава, її постановка, допомога батьківського</w:t>
      </w:r>
      <w:r w:rsidR="002E3C57">
        <w:rPr>
          <w:rFonts w:eastAsia="Calibri"/>
          <w:sz w:val="28"/>
          <w:lang w:val="uk-UA"/>
        </w:rPr>
        <w:t xml:space="preserve"> та </w:t>
      </w:r>
      <w:proofErr w:type="spellStart"/>
      <w:r w:rsidR="002E3C57">
        <w:rPr>
          <w:rFonts w:eastAsia="Calibri"/>
          <w:sz w:val="28"/>
          <w:lang w:val="uk-UA"/>
        </w:rPr>
        <w:t>учительсько</w:t>
      </w:r>
      <w:proofErr w:type="spellEnd"/>
      <w:r w:rsidR="002E3C57">
        <w:rPr>
          <w:rFonts w:eastAsia="Calibri"/>
          <w:sz w:val="28"/>
          <w:lang w:val="uk-UA"/>
        </w:rPr>
        <w:t xml:space="preserve">  колективів</w:t>
      </w:r>
      <w:r w:rsidR="005F4319">
        <w:rPr>
          <w:rFonts w:eastAsia="Calibri"/>
          <w:sz w:val="28"/>
          <w:lang w:val="uk-UA"/>
        </w:rPr>
        <w:t xml:space="preserve">,  взаємодія всіх елементів – це єдиний механізм, в якому кожен учасник відчуває свою унікальність, необхідність, водночас </w:t>
      </w:r>
      <w:proofErr w:type="spellStart"/>
      <w:r w:rsidR="005F4319">
        <w:rPr>
          <w:rFonts w:eastAsia="Calibri"/>
          <w:sz w:val="28"/>
          <w:lang w:val="uk-UA"/>
        </w:rPr>
        <w:t>взаємовідповідальність</w:t>
      </w:r>
      <w:proofErr w:type="spellEnd"/>
      <w:r w:rsidR="005F4319">
        <w:rPr>
          <w:rFonts w:eastAsia="Calibri"/>
          <w:sz w:val="28"/>
          <w:lang w:val="uk-UA"/>
        </w:rPr>
        <w:t>. У Франції є поняття артистичного виховання, що завзято використовується.</w:t>
      </w:r>
    </w:p>
    <w:p w:rsidR="002E3C57" w:rsidRDefault="002E3C57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На уроці історії у 9</w:t>
      </w:r>
      <w:r w:rsidR="00D5021B" w:rsidRPr="00CA31A9">
        <w:rPr>
          <w:rFonts w:eastAsia="Calibri"/>
          <w:sz w:val="28"/>
          <w:lang w:val="uk-UA"/>
        </w:rPr>
        <w:t xml:space="preserve"> класі, говорячи про</w:t>
      </w:r>
      <w:r>
        <w:rPr>
          <w:rFonts w:eastAsia="Calibri"/>
          <w:sz w:val="28"/>
          <w:lang w:val="uk-UA"/>
        </w:rPr>
        <w:t xml:space="preserve"> роботу в групах, а також дискусійні методи навчання, наприклад на темі «Об’єднання Німеччини та Італії» задаються питання порушуючи проблему національності, а також широкого світобачення учнів: </w:t>
      </w:r>
    </w:p>
    <w:p w:rsidR="00D5021B" w:rsidRDefault="002E3C57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1) Чому Бісмарк підтримував Пруссію (монархізм)  і зовсім не задумувався над питаннями об’єднання часів «Весни народів 1848-1849 рр.», але коли нависла загроза над повним розвалом Митного союзу і переважанням Австрії, Бісмарк стає патріотом?</w:t>
      </w:r>
    </w:p>
    <w:p w:rsidR="002E3C57" w:rsidRDefault="002E3C57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2) Як економічне становище німецьких і італійських земель сприяло об’єднавчим настроям в країнах, чому об’єднання відбувається саме в другій половині ХІХ ст.?</w:t>
      </w:r>
    </w:p>
    <w:p w:rsidR="00CA43C4" w:rsidRDefault="00CA43C4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3) Чому новоутворені країни Німеччина і Італія стають в Європі центрами </w:t>
      </w:r>
      <w:proofErr w:type="spellStart"/>
      <w:r>
        <w:rPr>
          <w:rFonts w:eastAsia="Calibri"/>
          <w:sz w:val="28"/>
          <w:lang w:val="uk-UA"/>
        </w:rPr>
        <w:t>настабільності</w:t>
      </w:r>
      <w:proofErr w:type="spellEnd"/>
      <w:r>
        <w:rPr>
          <w:rFonts w:eastAsia="Calibri"/>
          <w:sz w:val="28"/>
          <w:lang w:val="uk-UA"/>
        </w:rPr>
        <w:t>, як на ці процеси впливає утвердження капіталізму в світі?</w:t>
      </w:r>
    </w:p>
    <w:p w:rsidR="00CA43C4" w:rsidRDefault="00CA43C4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Дані запитання мають на меті породити проблему, особливо якщо дати завдання «Чи згодні Ви з даними твердженнями. Доведіть власну думку», це дасть можливість для зайняття різних позицій і дискусії, вміння за допомогою історичних фактів довести власну думку.</w:t>
      </w:r>
    </w:p>
    <w:p w:rsidR="002E3C57" w:rsidRDefault="00CA43C4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Ще одним завданням для </w:t>
      </w:r>
      <w:proofErr w:type="spellStart"/>
      <w:r>
        <w:rPr>
          <w:rFonts w:eastAsia="Calibri"/>
          <w:sz w:val="28"/>
          <w:lang w:val="uk-UA"/>
        </w:rPr>
        <w:t>реалізіції</w:t>
      </w:r>
      <w:proofErr w:type="spellEnd"/>
      <w:r>
        <w:rPr>
          <w:rFonts w:eastAsia="Calibri"/>
          <w:sz w:val="28"/>
          <w:lang w:val="uk-UA"/>
        </w:rPr>
        <w:t xml:space="preserve"> </w:t>
      </w:r>
      <w:proofErr w:type="spellStart"/>
      <w:r>
        <w:rPr>
          <w:rFonts w:eastAsia="Calibri"/>
          <w:sz w:val="28"/>
          <w:lang w:val="uk-UA"/>
        </w:rPr>
        <w:t>акмеологічної</w:t>
      </w:r>
      <w:proofErr w:type="spellEnd"/>
      <w:r>
        <w:rPr>
          <w:rFonts w:eastAsia="Calibri"/>
          <w:sz w:val="28"/>
          <w:lang w:val="uk-UA"/>
        </w:rPr>
        <w:t xml:space="preserve"> мети освітньої діяльності учнів на </w:t>
      </w:r>
      <w:proofErr w:type="spellStart"/>
      <w:r>
        <w:rPr>
          <w:rFonts w:eastAsia="Calibri"/>
          <w:sz w:val="28"/>
          <w:lang w:val="uk-UA"/>
        </w:rPr>
        <w:t>уроках</w:t>
      </w:r>
      <w:proofErr w:type="spellEnd"/>
      <w:r>
        <w:rPr>
          <w:rFonts w:eastAsia="Calibri"/>
          <w:sz w:val="28"/>
          <w:lang w:val="uk-UA"/>
        </w:rPr>
        <w:t xml:space="preserve"> може бути «Доведіть, що Галичина дійсно могла стати українським П’ємонтом». Відповіді:</w:t>
      </w:r>
    </w:p>
    <w:p w:rsidR="00CA43C4" w:rsidRDefault="00CA43C4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lastRenderedPageBreak/>
        <w:t xml:space="preserve">1) На території Західної України економічне пожвавлення відбулося раніше ніж на Наддніпрянській, адже кріпацтво було відмінено ще 1848 р.,  </w:t>
      </w:r>
      <w:proofErr w:type="spellStart"/>
      <w:r>
        <w:rPr>
          <w:rFonts w:eastAsia="Calibri"/>
          <w:sz w:val="28"/>
          <w:lang w:val="uk-UA"/>
        </w:rPr>
        <w:t>ане</w:t>
      </w:r>
      <w:proofErr w:type="spellEnd"/>
      <w:r>
        <w:rPr>
          <w:rFonts w:eastAsia="Calibri"/>
          <w:sz w:val="28"/>
          <w:lang w:val="uk-UA"/>
        </w:rPr>
        <w:t xml:space="preserve"> в 1861 р.;</w:t>
      </w:r>
    </w:p>
    <w:p w:rsidR="00CA43C4" w:rsidRDefault="00CA43C4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2) відкрито Львівський університет, з дозволеною кафедрою української мови та історії;</w:t>
      </w:r>
    </w:p>
    <w:p w:rsidR="00CA43C4" w:rsidRDefault="00CA43C4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3) діяльність з 1868 р. товариства «Просвіта», яке розгорнуло значну та плідну </w:t>
      </w:r>
      <w:proofErr w:type="spellStart"/>
      <w:r>
        <w:rPr>
          <w:rFonts w:eastAsia="Calibri"/>
          <w:sz w:val="28"/>
          <w:lang w:val="uk-UA"/>
        </w:rPr>
        <w:t>дільність</w:t>
      </w:r>
      <w:proofErr w:type="spellEnd"/>
      <w:r>
        <w:rPr>
          <w:rFonts w:eastAsia="Calibri"/>
          <w:sz w:val="28"/>
          <w:lang w:val="uk-UA"/>
        </w:rPr>
        <w:t>;</w:t>
      </w:r>
    </w:p>
    <w:p w:rsidR="00CA43C4" w:rsidRDefault="00CA43C4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4) «</w:t>
      </w:r>
      <w:proofErr w:type="spellStart"/>
      <w:r>
        <w:rPr>
          <w:rFonts w:eastAsia="Calibri"/>
          <w:sz w:val="28"/>
          <w:lang w:val="uk-UA"/>
        </w:rPr>
        <w:t>Новоерівська</w:t>
      </w:r>
      <w:proofErr w:type="spellEnd"/>
      <w:r>
        <w:rPr>
          <w:rFonts w:eastAsia="Calibri"/>
          <w:sz w:val="28"/>
          <w:lang w:val="uk-UA"/>
        </w:rPr>
        <w:t xml:space="preserve"> політика» австрійської імперії, одним з найважливіших наслідків якої було доступ українців до парламенту;</w:t>
      </w:r>
    </w:p>
    <w:p w:rsidR="00CA43C4" w:rsidRDefault="00CA43C4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5) після всіх указів царизму, переслідувань </w:t>
      </w:r>
      <w:proofErr w:type="spellStart"/>
      <w:r w:rsidR="006F5E55">
        <w:rPr>
          <w:rFonts w:eastAsia="Calibri"/>
          <w:sz w:val="28"/>
          <w:lang w:val="uk-UA"/>
        </w:rPr>
        <w:t>грамадівців</w:t>
      </w:r>
      <w:proofErr w:type="spellEnd"/>
      <w:r w:rsidR="006F5E55">
        <w:rPr>
          <w:rFonts w:eastAsia="Calibri"/>
          <w:sz w:val="28"/>
          <w:lang w:val="uk-UA"/>
        </w:rPr>
        <w:t>, останні переїжджають на територію Галичини тощо.</w:t>
      </w:r>
    </w:p>
    <w:p w:rsidR="006F5E55" w:rsidRDefault="006F5E55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</w:p>
    <w:p w:rsidR="006F5E55" w:rsidRPr="00CA31A9" w:rsidRDefault="006F5E55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 w:rsidRPr="00CA31A9">
        <w:rPr>
          <w:rFonts w:eastAsia="Calibri"/>
          <w:sz w:val="28"/>
          <w:lang w:val="uk-UA"/>
        </w:rPr>
        <w:t>Згодом на уроці вчитель  здійснює актуал</w:t>
      </w:r>
      <w:r>
        <w:rPr>
          <w:rFonts w:eastAsia="Calibri"/>
          <w:sz w:val="28"/>
          <w:lang w:val="uk-UA"/>
        </w:rPr>
        <w:t>ізацію опорних знань учнів, дев’я</w:t>
      </w:r>
      <w:r w:rsidRPr="00CA31A9">
        <w:rPr>
          <w:rFonts w:eastAsia="Calibri"/>
          <w:sz w:val="28"/>
          <w:lang w:val="uk-UA"/>
        </w:rPr>
        <w:t>тикласники складають схеми за розповіддю вчителя, пишуть самостійну творчу роботу в  групах, але відчуття причетності до долі своїх прадідів і прабабусь уже не полишатиме юнаків і дівчат.</w:t>
      </w:r>
    </w:p>
    <w:p w:rsidR="00D5021B" w:rsidRDefault="00D5021B" w:rsidP="006F5E55">
      <w:pPr>
        <w:spacing w:line="276" w:lineRule="auto"/>
        <w:contextualSpacing/>
        <w:jc w:val="both"/>
        <w:rPr>
          <w:rFonts w:eastAsia="Calibri"/>
          <w:sz w:val="28"/>
          <w:lang w:val="uk-UA"/>
        </w:rPr>
      </w:pPr>
    </w:p>
    <w:p w:rsidR="00D5021B" w:rsidRPr="00CA31A9" w:rsidRDefault="00D5021B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  <w:r w:rsidRPr="00CA31A9">
        <w:rPr>
          <w:rFonts w:eastAsia="Calibri"/>
          <w:sz w:val="28"/>
          <w:lang w:val="uk-UA"/>
        </w:rPr>
        <w:t xml:space="preserve">Підсумок </w:t>
      </w:r>
      <w:proofErr w:type="spellStart"/>
      <w:r w:rsidRPr="00CA31A9">
        <w:rPr>
          <w:rFonts w:eastAsia="Calibri"/>
          <w:sz w:val="28"/>
          <w:lang w:val="uk-UA"/>
        </w:rPr>
        <w:t>акмеологічно</w:t>
      </w:r>
      <w:proofErr w:type="spellEnd"/>
      <w:r w:rsidRPr="00CA31A9">
        <w:rPr>
          <w:rFonts w:eastAsia="Calibri"/>
          <w:sz w:val="28"/>
          <w:lang w:val="uk-UA"/>
        </w:rPr>
        <w:t xml:space="preserve"> спрямованого уроку – це своєрідний шматок мудрості, який має для молодої людини </w:t>
      </w:r>
      <w:proofErr w:type="spellStart"/>
      <w:r w:rsidRPr="00CA31A9">
        <w:rPr>
          <w:rFonts w:eastAsia="Calibri"/>
          <w:sz w:val="28"/>
          <w:lang w:val="uk-UA"/>
        </w:rPr>
        <w:t>життєорганізаційне</w:t>
      </w:r>
      <w:proofErr w:type="spellEnd"/>
      <w:r w:rsidRPr="00CA31A9">
        <w:rPr>
          <w:rFonts w:eastAsia="Calibri"/>
          <w:sz w:val="28"/>
          <w:lang w:val="uk-UA"/>
        </w:rPr>
        <w:t xml:space="preserve"> значення. Таким підсумком на цьому уроці історії стало визначення головного життєвого завдання кожної людини.</w:t>
      </w:r>
    </w:p>
    <w:p w:rsidR="00D5021B" w:rsidRDefault="00D5021B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</w:p>
    <w:p w:rsidR="00D5021B" w:rsidRDefault="00D5021B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</w:p>
    <w:p w:rsidR="00D5021B" w:rsidRDefault="00D5021B" w:rsidP="006F5E55">
      <w:pPr>
        <w:spacing w:line="276" w:lineRule="auto"/>
        <w:ind w:firstLine="709"/>
        <w:contextualSpacing/>
        <w:jc w:val="both"/>
        <w:rPr>
          <w:rFonts w:eastAsia="Calibri"/>
          <w:sz w:val="28"/>
          <w:lang w:val="uk-UA"/>
        </w:rPr>
      </w:pPr>
    </w:p>
    <w:sectPr w:rsidR="00D5021B" w:rsidSect="005D1F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2"/>
    <w:rsid w:val="00133F22"/>
    <w:rsid w:val="002E3C57"/>
    <w:rsid w:val="002F757B"/>
    <w:rsid w:val="00351198"/>
    <w:rsid w:val="00374B9C"/>
    <w:rsid w:val="003F7D89"/>
    <w:rsid w:val="005D1F2C"/>
    <w:rsid w:val="005E5CAF"/>
    <w:rsid w:val="005F4319"/>
    <w:rsid w:val="00611F7B"/>
    <w:rsid w:val="006F5E55"/>
    <w:rsid w:val="00980451"/>
    <w:rsid w:val="00C37982"/>
    <w:rsid w:val="00CA31A9"/>
    <w:rsid w:val="00CA43C4"/>
    <w:rsid w:val="00D5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CA3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CA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Natali</cp:lastModifiedBy>
  <cp:revision>3</cp:revision>
  <dcterms:created xsi:type="dcterms:W3CDTF">2017-03-12T08:05:00Z</dcterms:created>
  <dcterms:modified xsi:type="dcterms:W3CDTF">2017-03-13T20:06:00Z</dcterms:modified>
</cp:coreProperties>
</file>